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062A" w14:textId="77777777" w:rsidR="00504928" w:rsidRPr="009C1281" w:rsidRDefault="00504928" w:rsidP="003651AC">
      <w:pPr>
        <w:rPr>
          <w:rFonts w:ascii="Arial" w:eastAsia="Calibri" w:hAnsi="Arial" w:cs="Arial"/>
          <w:color w:val="FF0000"/>
          <w:sz w:val="18"/>
          <w:szCs w:val="18"/>
          <w:lang w:val="fr-FR"/>
        </w:rPr>
      </w:pPr>
    </w:p>
    <w:p w14:paraId="76BDBAFE" w14:textId="77777777" w:rsidR="00AD61D8" w:rsidRPr="009C1281" w:rsidRDefault="00AD61D8" w:rsidP="003651AC">
      <w:pPr>
        <w:rPr>
          <w:rFonts w:ascii="Arial" w:eastAsia="Calibri" w:hAnsi="Arial" w:cs="Arial"/>
          <w:b/>
          <w:bCs/>
          <w:color w:val="000000" w:themeColor="text1"/>
          <w:lang w:val="fr-FR"/>
        </w:rPr>
      </w:pPr>
    </w:p>
    <w:p w14:paraId="1CCD2C90" w14:textId="4F5F0656" w:rsidR="00715E6D" w:rsidRPr="009C1281" w:rsidRDefault="003651AC" w:rsidP="00715E6D">
      <w:pPr>
        <w:rPr>
          <w:rFonts w:ascii="Arial" w:eastAsia="Calibri" w:hAnsi="Arial" w:cs="Arial"/>
          <w:b/>
          <w:bCs/>
          <w:color w:val="FF0000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b/>
          <w:bCs/>
          <w:color w:val="000000" w:themeColor="text1"/>
          <w:lang w:val="fr-FR"/>
        </w:rPr>
        <w:t>Festival FILMAR</w:t>
      </w:r>
      <w:r w:rsidR="00EB337B" w:rsidRPr="009C1281">
        <w:rPr>
          <w:rFonts w:ascii="Arial" w:eastAsia="Calibri" w:hAnsi="Arial" w:cs="Arial"/>
          <w:b/>
          <w:bCs/>
          <w:color w:val="000000" w:themeColor="text1"/>
          <w:lang w:val="fr-FR"/>
        </w:rPr>
        <w:t xml:space="preserve"> : 25 ans de cinéma latino</w:t>
      </w:r>
      <w:r w:rsidR="009F0D45" w:rsidRPr="009C1281">
        <w:rPr>
          <w:rFonts w:ascii="Arial" w:eastAsia="Calibri" w:hAnsi="Arial" w:cs="Arial"/>
          <w:b/>
          <w:bCs/>
          <w:color w:val="000000" w:themeColor="text1"/>
          <w:lang w:val="fr-FR"/>
        </w:rPr>
        <w:t>-</w:t>
      </w:r>
      <w:r w:rsidR="00EB337B" w:rsidRPr="009C1281">
        <w:rPr>
          <w:rFonts w:ascii="Arial" w:eastAsia="Calibri" w:hAnsi="Arial" w:cs="Arial"/>
          <w:b/>
          <w:bCs/>
          <w:color w:val="000000" w:themeColor="text1"/>
          <w:lang w:val="fr-FR"/>
        </w:rPr>
        <w:t>américain</w:t>
      </w:r>
      <w:r w:rsidR="00715E6D" w:rsidRPr="009C1281">
        <w:rPr>
          <w:rFonts w:ascii="Arial" w:eastAsia="Calibri" w:hAnsi="Arial" w:cs="Arial"/>
          <w:b/>
          <w:bCs/>
          <w:color w:val="000000" w:themeColor="text1"/>
          <w:lang w:val="fr-FR"/>
        </w:rPr>
        <w:t xml:space="preserve"> </w:t>
      </w:r>
    </w:p>
    <w:p w14:paraId="114A00C7" w14:textId="7D20289A" w:rsidR="008B43B3" w:rsidRPr="009C1281" w:rsidRDefault="008B43B3" w:rsidP="3E9C4D66">
      <w:pPr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</w:pPr>
    </w:p>
    <w:p w14:paraId="55C28E6F" w14:textId="77777777" w:rsidR="00852CE3" w:rsidRPr="009C1281" w:rsidRDefault="00852CE3" w:rsidP="3E9C4D66">
      <w:pPr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</w:pPr>
    </w:p>
    <w:p w14:paraId="3A9D01AB" w14:textId="2E4BE102" w:rsidR="00383503" w:rsidRPr="009C1281" w:rsidRDefault="003651AC" w:rsidP="009B7718">
      <w:pPr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Genève, le 2 novembre 2023.</w:t>
      </w: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B620BD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Le Festival FILMAR en América Latina s'apprête à célébrer son quart de siècle avec une édition exceptionnelle du 17 au 26 novembre 2023. Depuis ses modestes débuts en 1998, initiés par un groupe d'</w:t>
      </w:r>
      <w:proofErr w:type="spellStart"/>
      <w:r w:rsidR="00B620BD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étudiant·e·s</w:t>
      </w:r>
      <w:proofErr w:type="spellEnd"/>
      <w:r w:rsidR="00B620BD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B620BD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passionné·e·s</w:t>
      </w:r>
      <w:proofErr w:type="spellEnd"/>
      <w:r w:rsidR="00B620BD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, le Festival est devenu </w:t>
      </w:r>
      <w:r w:rsidR="00F81381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aujourd’hui le plus important événement consacré au cinéma et aux cultures latino-américains en Suisse</w:t>
      </w:r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. La 25</w:t>
      </w:r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vertAlign w:val="superscript"/>
          <w:lang w:val="fr-FR"/>
        </w:rPr>
        <w:t>e</w:t>
      </w:r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édition du Festival FILMAR s'annonce comme un rendez-vous incontournable pour les amateurs de cinéma et les </w:t>
      </w:r>
      <w:proofErr w:type="spellStart"/>
      <w:r w:rsidR="009F0D4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amoureux·ses</w:t>
      </w:r>
      <w:proofErr w:type="spellEnd"/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de l'Amérique latine, offrant une programmation riche, des </w:t>
      </w:r>
      <w:proofErr w:type="spellStart"/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invité·e·s</w:t>
      </w:r>
      <w:proofErr w:type="spellEnd"/>
      <w:r w:rsidR="003835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de renom, et des festivités mêlant musiques et performances.</w:t>
      </w:r>
    </w:p>
    <w:p w14:paraId="3DA19B75" w14:textId="77777777" w:rsidR="0000096E" w:rsidRPr="009C1281" w:rsidRDefault="0000096E" w:rsidP="009B7718">
      <w:pPr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</w:pPr>
    </w:p>
    <w:p w14:paraId="7F346B87" w14:textId="060C91FE" w:rsidR="00E46BA7" w:rsidRPr="009C1281" w:rsidRDefault="00F81381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Au cœur de cet</w:t>
      </w:r>
      <w:r w:rsidR="009F0D4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te</w:t>
      </w:r>
      <w:r w:rsidR="00C2726F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455D3F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édition 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anniversaire</w:t>
      </w:r>
      <w:r w:rsidR="3E9C4D66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, le Festival </w:t>
      </w:r>
      <w:r w:rsidR="00A462DD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dévoile</w:t>
      </w:r>
      <w:r w:rsidR="3E9C4D66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une sélection de 60 </w:t>
      </w:r>
      <w:r w:rsidR="00E959D4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longs et courts-métrages</w:t>
      </w:r>
      <w:r w:rsidR="3E9C4D66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, dont 35 avant-premières suisses, issus d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’une dizaine de </w:t>
      </w:r>
      <w:r w:rsidR="3E9C4D66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pays</w:t>
      </w:r>
      <w:r w:rsidR="00F2665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d’Amérique latine</w:t>
      </w:r>
      <w:r w:rsidR="002A7DA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 </w:t>
      </w:r>
      <w:r w:rsidR="00F30789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–</w:t>
      </w:r>
      <w:r w:rsidR="002A7DA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2A7DA3" w:rsidRPr="009C1281">
        <w:rPr>
          <w:rFonts w:ascii="Arial" w:hAnsi="Arial" w:cs="Arial"/>
          <w:sz w:val="18"/>
          <w:szCs w:val="18"/>
          <w:lang w:val="fr-FR"/>
        </w:rPr>
        <w:t>Argentine</w:t>
      </w:r>
      <w:r w:rsidR="00543923" w:rsidRPr="009C1281">
        <w:rPr>
          <w:rFonts w:ascii="Arial" w:hAnsi="Arial" w:cs="Arial"/>
          <w:sz w:val="18"/>
          <w:szCs w:val="18"/>
          <w:lang w:val="fr-FR"/>
        </w:rPr>
        <w:t>,</w:t>
      </w:r>
      <w:r w:rsidR="002A7DA3" w:rsidRPr="009C1281">
        <w:rPr>
          <w:rFonts w:ascii="Arial" w:hAnsi="Arial" w:cs="Arial"/>
          <w:sz w:val="18"/>
          <w:szCs w:val="18"/>
          <w:lang w:val="fr-FR"/>
        </w:rPr>
        <w:t xml:space="preserve"> Bolivie, Brésil, Chili, Colombie, </w:t>
      </w:r>
      <w:r w:rsidR="004E384C" w:rsidRPr="009C1281">
        <w:rPr>
          <w:rFonts w:ascii="Arial" w:hAnsi="Arial" w:cs="Arial"/>
          <w:sz w:val="18"/>
          <w:szCs w:val="18"/>
          <w:lang w:val="fr-FR"/>
        </w:rPr>
        <w:t xml:space="preserve">Cuba, </w:t>
      </w:r>
      <w:r w:rsidR="002A7DA3" w:rsidRPr="009C1281">
        <w:rPr>
          <w:rFonts w:ascii="Arial" w:hAnsi="Arial" w:cs="Arial"/>
          <w:sz w:val="18"/>
          <w:szCs w:val="18"/>
          <w:lang w:val="fr-FR"/>
        </w:rPr>
        <w:t xml:space="preserve">Honduras, Mexique, Nicaragua, Pérou, Uruguay </w:t>
      </w:r>
      <w:r w:rsidR="00F30789">
        <w:rPr>
          <w:rFonts w:ascii="Arial" w:hAnsi="Arial" w:cs="Arial"/>
          <w:sz w:val="18"/>
          <w:szCs w:val="18"/>
          <w:lang w:val="fr-FR"/>
        </w:rPr>
        <w:t xml:space="preserve">– </w:t>
      </w:r>
      <w:r w:rsidR="002A7DA3" w:rsidRPr="009C1281">
        <w:rPr>
          <w:rFonts w:ascii="Arial" w:hAnsi="Arial" w:cs="Arial"/>
          <w:sz w:val="18"/>
          <w:szCs w:val="18"/>
          <w:lang w:val="fr-FR"/>
        </w:rPr>
        <w:t xml:space="preserve">et </w:t>
      </w:r>
      <w:r w:rsidR="004E384C" w:rsidRPr="009C1281">
        <w:rPr>
          <w:rFonts w:ascii="Arial" w:hAnsi="Arial" w:cs="Arial"/>
          <w:sz w:val="18"/>
          <w:szCs w:val="18"/>
          <w:lang w:val="fr-FR"/>
        </w:rPr>
        <w:t xml:space="preserve">de </w:t>
      </w:r>
      <w:r w:rsidR="002A7DA3" w:rsidRPr="009C1281">
        <w:rPr>
          <w:rFonts w:ascii="Arial" w:hAnsi="Arial" w:cs="Arial"/>
          <w:sz w:val="18"/>
          <w:szCs w:val="18"/>
          <w:lang w:val="fr-FR"/>
        </w:rPr>
        <w:t>Suisse</w:t>
      </w:r>
      <w:r w:rsidR="3E9C4D66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.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CC4AC9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Une vingtaine de personnalités du cinéma, des artistes et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D1420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de</w:t>
      </w:r>
      <w:r w:rsidR="00A462DD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s</w:t>
      </w:r>
      <w:r w:rsidR="00D1420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2336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militant·e·s</w:t>
      </w:r>
      <w:proofErr w:type="spellEnd"/>
      <w:r w:rsidR="002336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indigènes 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ont annoncé leur présence</w:t>
      </w:r>
      <w:r w:rsidR="001E2D4E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afin </w:t>
      </w:r>
      <w:r w:rsidR="009C1281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de développer</w:t>
      </w:r>
      <w:r w:rsidR="001E2D4E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les thèmes des films </w:t>
      </w:r>
      <w:r w:rsidR="00D1420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ou de</w:t>
      </w:r>
      <w:r w:rsidR="001E2D4E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présenter </w:t>
      </w:r>
      <w:r w:rsidR="009F0D4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leurs œuvres.</w:t>
      </w:r>
    </w:p>
    <w:p w14:paraId="5C010919" w14:textId="77777777" w:rsidR="00AD61D8" w:rsidRPr="009C1281" w:rsidRDefault="00AD61D8" w:rsidP="0000096E">
      <w:pPr>
        <w:rPr>
          <w:rFonts w:ascii="Arial" w:eastAsia="Calibri" w:hAnsi="Arial" w:cs="Arial"/>
          <w:i/>
          <w:iCs/>
          <w:color w:val="000000" w:themeColor="text1"/>
          <w:sz w:val="18"/>
          <w:szCs w:val="18"/>
          <w:lang w:val="fr-FR"/>
        </w:rPr>
      </w:pPr>
    </w:p>
    <w:p w14:paraId="131035C7" w14:textId="77777777" w:rsidR="00773A9A" w:rsidRDefault="009578CA" w:rsidP="00773A9A">
      <w:pPr>
        <w:jc w:val="center"/>
        <w:rPr>
          <w:rFonts w:ascii="Arial" w:hAnsi="Arial" w:cs="Arial"/>
          <w:color w:val="000000"/>
          <w:sz w:val="18"/>
          <w:szCs w:val="18"/>
          <w:lang w:val="fr-FR"/>
        </w:rPr>
      </w:pPr>
      <w:r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«</w:t>
      </w:r>
      <w:r w:rsidR="0000096E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 En 25 ans, FILMAR a partagé avec passion la force et la qualité du cinéma issu du continent latino-américain. Il l’a fait connaître dans nos contrées, lui conférant une audience indispensable. En 25 ans, le Festival a attiré des centaines de milliers de personnes </w:t>
      </w:r>
      <w:r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»</w:t>
      </w:r>
      <w:r w:rsidR="0000096E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r w:rsidR="0000096E"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a déclaré Sami </w:t>
      </w:r>
      <w:proofErr w:type="spellStart"/>
      <w:r w:rsidR="0000096E" w:rsidRPr="009C1281">
        <w:rPr>
          <w:rFonts w:ascii="Arial" w:hAnsi="Arial" w:cs="Arial"/>
          <w:color w:val="000000"/>
          <w:sz w:val="18"/>
          <w:szCs w:val="18"/>
          <w:lang w:val="fr-FR"/>
        </w:rPr>
        <w:t>Kanaan</w:t>
      </w:r>
      <w:proofErr w:type="spellEnd"/>
      <w:r w:rsidR="009C1281" w:rsidRPr="009C1281">
        <w:rPr>
          <w:rFonts w:ascii="Arial" w:hAnsi="Arial" w:cs="Arial"/>
          <w:color w:val="000000"/>
          <w:sz w:val="18"/>
          <w:szCs w:val="18"/>
          <w:lang w:val="fr-FR"/>
        </w:rPr>
        <w:t>,</w:t>
      </w:r>
      <w:r w:rsidR="00773A9A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6104A6"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Conseiller administratif de la Ville de Genève </w:t>
      </w:r>
    </w:p>
    <w:p w14:paraId="361DB8FD" w14:textId="54C48ADD" w:rsidR="00900D4B" w:rsidRPr="00773A9A" w:rsidRDefault="006104A6" w:rsidP="00773A9A">
      <w:pPr>
        <w:jc w:val="center"/>
        <w:rPr>
          <w:rFonts w:ascii="Arial" w:hAnsi="Arial" w:cs="Arial"/>
          <w:color w:val="000000"/>
          <w:sz w:val="18"/>
          <w:szCs w:val="18"/>
          <w:lang w:val="fr-FR"/>
        </w:rPr>
      </w:pPr>
      <w:proofErr w:type="gramStart"/>
      <w:r w:rsidRPr="009C1281">
        <w:rPr>
          <w:rFonts w:ascii="Arial" w:hAnsi="Arial" w:cs="Arial"/>
          <w:color w:val="000000"/>
          <w:sz w:val="18"/>
          <w:szCs w:val="18"/>
          <w:lang w:val="fr-FR"/>
        </w:rPr>
        <w:t>en</w:t>
      </w:r>
      <w:proofErr w:type="gramEnd"/>
      <w:r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 charge d</w:t>
      </w:r>
      <w:r w:rsidR="00773A9A">
        <w:rPr>
          <w:rFonts w:ascii="Arial" w:hAnsi="Arial" w:cs="Arial"/>
          <w:color w:val="000000"/>
          <w:sz w:val="18"/>
          <w:szCs w:val="18"/>
          <w:lang w:val="fr-FR"/>
        </w:rPr>
        <w:t>u Département de la</w:t>
      </w:r>
      <w:r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 Culture et de la transition numérique.</w:t>
      </w:r>
    </w:p>
    <w:p w14:paraId="3A6E0787" w14:textId="77777777" w:rsidR="006104A6" w:rsidRPr="009C1281" w:rsidRDefault="006104A6" w:rsidP="008B43B3">
      <w:pPr>
        <w:rPr>
          <w:rFonts w:ascii="Arial" w:hAnsi="Arial" w:cs="Arial"/>
          <w:color w:val="000000"/>
          <w:sz w:val="18"/>
          <w:szCs w:val="18"/>
          <w:lang w:val="fr-FR"/>
        </w:rPr>
      </w:pPr>
    </w:p>
    <w:p w14:paraId="012AB342" w14:textId="77777777" w:rsidR="009C1281" w:rsidRPr="009C1281" w:rsidRDefault="009578CA" w:rsidP="00176859">
      <w:pPr>
        <w:jc w:val="center"/>
        <w:rPr>
          <w:rFonts w:cstheme="minorHAnsi"/>
          <w:color w:val="000000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«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 </w:t>
      </w:r>
      <w:r w:rsidR="00443803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La reconnaissance d’un côté et la difficulté annuelle de renouveler les subventions de l’autre. </w:t>
      </w:r>
      <w:r w:rsidR="008B43B3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FILMAR a su faire sa place dans le tissu culturel genevois, il a su convaincre. Malgré les obstacles, nous gardons espoir</w:t>
      </w:r>
      <w:r w:rsidR="008B43B3" w:rsidRPr="009C1281">
        <w:rPr>
          <w:rFonts w:cstheme="minorHAnsi"/>
          <w:color w:val="000000"/>
          <w:sz w:val="18"/>
          <w:szCs w:val="18"/>
          <w:lang w:val="fr-FR"/>
        </w:rPr>
        <w:t> </w:t>
      </w:r>
      <w:r w:rsidRPr="009C1281">
        <w:rPr>
          <w:rFonts w:cstheme="minorHAnsi"/>
          <w:color w:val="000000"/>
          <w:sz w:val="18"/>
          <w:szCs w:val="18"/>
          <w:lang w:val="fr-FR"/>
        </w:rPr>
        <w:t>»</w:t>
      </w:r>
      <w:r w:rsidR="009C1281" w:rsidRPr="009C1281">
        <w:rPr>
          <w:rFonts w:cstheme="minorHAnsi"/>
          <w:color w:val="000000"/>
          <w:sz w:val="18"/>
          <w:szCs w:val="18"/>
          <w:lang w:val="fr-FR"/>
        </w:rPr>
        <w:t xml:space="preserve"> </w:t>
      </w:r>
    </w:p>
    <w:p w14:paraId="3A5C93C1" w14:textId="2480EDAC" w:rsidR="008B43B3" w:rsidRPr="009C1281" w:rsidRDefault="008B43B3" w:rsidP="00176859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FR"/>
        </w:rPr>
      </w:pPr>
      <w:proofErr w:type="gramStart"/>
      <w:r w:rsidRPr="009C1281">
        <w:rPr>
          <w:rFonts w:ascii="Arial" w:hAnsi="Arial" w:cs="Arial"/>
          <w:color w:val="000000"/>
          <w:sz w:val="18"/>
          <w:szCs w:val="18"/>
          <w:lang w:val="fr-FR"/>
        </w:rPr>
        <w:t>ajoute</w:t>
      </w:r>
      <w:proofErr w:type="gramEnd"/>
      <w:r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9C1281">
        <w:rPr>
          <w:rFonts w:ascii="Arial" w:hAnsi="Arial" w:cs="Arial"/>
          <w:color w:val="000000"/>
          <w:sz w:val="18"/>
          <w:szCs w:val="18"/>
          <w:lang w:val="fr-FR"/>
        </w:rPr>
        <w:t>Zoya</w:t>
      </w:r>
      <w:proofErr w:type="spellEnd"/>
      <w:r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9C1281">
        <w:rPr>
          <w:rFonts w:ascii="Arial" w:hAnsi="Arial" w:cs="Arial"/>
          <w:color w:val="000000"/>
          <w:sz w:val="18"/>
          <w:szCs w:val="18"/>
          <w:lang w:val="fr-FR"/>
        </w:rPr>
        <w:t>Anastassova</w:t>
      </w:r>
      <w:proofErr w:type="spellEnd"/>
      <w:r w:rsidRPr="009C1281">
        <w:rPr>
          <w:rFonts w:ascii="Arial" w:hAnsi="Arial" w:cs="Arial"/>
          <w:color w:val="000000"/>
          <w:sz w:val="18"/>
          <w:szCs w:val="18"/>
          <w:lang w:val="fr-FR"/>
        </w:rPr>
        <w:t>, Présidente de l’Association Cinéma des Trois Mondes qui chapeaute FILMAR.</w:t>
      </w:r>
    </w:p>
    <w:p w14:paraId="55E9074C" w14:textId="77777777" w:rsidR="0000096E" w:rsidRPr="009C1281" w:rsidRDefault="0000096E" w:rsidP="00B620BD">
      <w:pPr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</w:p>
    <w:p w14:paraId="5846AB85" w14:textId="3C2CA824" w:rsidR="001E2D4E" w:rsidRPr="009C1281" w:rsidRDefault="00F55A03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En célébration de son 25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vertAlign w:val="superscript"/>
          <w:lang w:val="fr-FR"/>
        </w:rPr>
        <w:t>e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anniversaire, le Festival met en lumière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la richesse 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du cinéma latino-américain à travers une programmation diversifiée. </w:t>
      </w:r>
      <w:r w:rsidR="009C1281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La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sélection comprend des œuvres incontournables, actuellement à l’affiche des grandes salles de cinéma en Amérique latine et dans les festivals internationaux, telles que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Blondi</w:t>
      </w:r>
      <w:r w:rsid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009C1281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,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F01FA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premier </w:t>
      </w:r>
      <w:r w:rsidR="00150FED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long-métrage</w:t>
      </w:r>
      <w:r w:rsidR="00F01FA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réalisé par l’actrice Dolores </w:t>
      </w:r>
      <w:proofErr w:type="spellStart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Fonzi</w:t>
      </w:r>
      <w:proofErr w:type="spellEnd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(Argentine)</w:t>
      </w:r>
      <w:r w:rsidR="00900D4B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et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proofErr w:type="spellStart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Perdidos</w:t>
      </w:r>
      <w:proofErr w:type="spellEnd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en la </w:t>
      </w:r>
      <w:proofErr w:type="spellStart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noche</w:t>
      </w:r>
      <w:proofErr w:type="spellEnd"/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du talentueux Amat </w:t>
      </w:r>
      <w:proofErr w:type="spellStart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Escalante</w:t>
      </w:r>
      <w:proofErr w:type="spellEnd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(Mexique). En parallèle, le Festival rend hommage aux classiques qui ont laissé une empreinte indélébile dans l’Histoire du cinéma depuis 1962, tels que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proofErr w:type="spellStart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Barravento</w:t>
      </w:r>
      <w:proofErr w:type="spellEnd"/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Glauber Rocha (Brésil),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La </w:t>
      </w:r>
      <w:proofErr w:type="spellStart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estrategia</w:t>
      </w:r>
      <w:proofErr w:type="spellEnd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del</w:t>
      </w:r>
      <w:proofErr w:type="spellEnd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caracol</w:t>
      </w:r>
      <w:proofErr w:type="spellEnd"/>
      <w:r w:rsidR="00CC4AC9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</w:t>
      </w:r>
      <w:r w:rsidR="00CC4AC9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Sergio Cabrera 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(Colombie) et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La </w:t>
      </w:r>
      <w:proofErr w:type="spellStart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niña</w:t>
      </w:r>
      <w:proofErr w:type="spellEnd"/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santa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Lucrecia</w:t>
      </w:r>
      <w:proofErr w:type="spellEnd"/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Martel (Argentine).</w:t>
      </w:r>
    </w:p>
    <w:p w14:paraId="0B7A89C8" w14:textId="77048164" w:rsidR="00D1420C" w:rsidRPr="009C1281" w:rsidRDefault="00D1420C" w:rsidP="00176859">
      <w:pPr>
        <w:jc w:val="center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</w:p>
    <w:p w14:paraId="02E4D1F5" w14:textId="0F5782F3" w:rsidR="00D1420C" w:rsidRPr="009C1281" w:rsidRDefault="009578CA" w:rsidP="00176859">
      <w:pPr>
        <w:jc w:val="center"/>
        <w:rPr>
          <w:rFonts w:ascii="Arial" w:eastAsia="Calibri" w:hAnsi="Arial" w:cs="Arial"/>
          <w:i/>
          <w:iCs/>
          <w:color w:val="000000" w:themeColor="text1"/>
          <w:sz w:val="18"/>
          <w:szCs w:val="18"/>
          <w:lang w:val="fr-FR"/>
        </w:rPr>
      </w:pPr>
      <w:r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«</w:t>
      </w:r>
      <w:r w:rsidR="00D1420C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 FILMAR continue d’avancer sur des chemins en marge, à la recherche du meilleur, pour proposer aux </w:t>
      </w:r>
      <w:proofErr w:type="spellStart"/>
      <w:r w:rsidR="00D1420C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sp</w:t>
      </w:r>
      <w:r w:rsidR="009C1281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e</w:t>
      </w:r>
      <w:r w:rsidR="00D1420C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ctateur·rice·s</w:t>
      </w:r>
      <w:proofErr w:type="spellEnd"/>
      <w:r w:rsidR="00D1420C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 une programmation pointue</w:t>
      </w:r>
      <w:r w:rsidR="001106C7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r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»</w:t>
      </w:r>
      <w:r w:rsidR="00D1420C" w:rsidRPr="009C128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 xml:space="preserve"> </w:t>
      </w:r>
      <w:r w:rsidR="00D1420C"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affirme la </w:t>
      </w:r>
      <w:r w:rsidR="009F0D45" w:rsidRPr="009C1281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D1420C" w:rsidRPr="009C1281">
        <w:rPr>
          <w:rFonts w:ascii="Arial" w:hAnsi="Arial" w:cs="Arial"/>
          <w:color w:val="000000"/>
          <w:sz w:val="18"/>
          <w:szCs w:val="18"/>
          <w:lang w:val="fr-FR"/>
        </w:rPr>
        <w:t xml:space="preserve">irectrice de FILMAR Vania </w:t>
      </w:r>
      <w:proofErr w:type="spellStart"/>
      <w:r w:rsidR="00D1420C" w:rsidRPr="009C1281">
        <w:rPr>
          <w:rFonts w:ascii="Arial" w:hAnsi="Arial" w:cs="Arial"/>
          <w:color w:val="000000"/>
          <w:sz w:val="18"/>
          <w:szCs w:val="18"/>
          <w:lang w:val="fr-FR"/>
        </w:rPr>
        <w:t>Aillon</w:t>
      </w:r>
      <w:proofErr w:type="spellEnd"/>
      <w:r w:rsidR="001106C7">
        <w:rPr>
          <w:rFonts w:ascii="Arial" w:hAnsi="Arial" w:cs="Arial"/>
          <w:color w:val="000000"/>
          <w:sz w:val="18"/>
          <w:szCs w:val="18"/>
          <w:lang w:val="fr-FR"/>
        </w:rPr>
        <w:t>.</w:t>
      </w:r>
    </w:p>
    <w:p w14:paraId="6B9CD145" w14:textId="0EA257B6" w:rsidR="00930E3A" w:rsidRPr="009C1281" w:rsidRDefault="00ED65FD" w:rsidP="009B7718">
      <w:pPr>
        <w:tabs>
          <w:tab w:val="left" w:pos="3301"/>
        </w:tabs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  <w:r w:rsidRPr="009C1281">
        <w:rPr>
          <w:sz w:val="18"/>
          <w:szCs w:val="18"/>
          <w:lang w:val="fr-FR"/>
        </w:rPr>
        <w:tab/>
      </w:r>
      <w:r w:rsidR="007D59E1" w:rsidRPr="009C1281">
        <w:rPr>
          <w:sz w:val="18"/>
          <w:szCs w:val="18"/>
          <w:lang w:val="fr-FR"/>
        </w:rPr>
        <w:br/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La programmation 2023 se distingue également par cinq thématiques captivantes : l'éco-activisme et les droits des peuples indigènes à travers des documentaires marquants tels que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Berta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soy</w:t>
      </w:r>
      <w:proofErr w:type="spellEnd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yo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Katia Lara (Honduras) et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La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rebelión</w:t>
      </w:r>
      <w:proofErr w:type="spellEnd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de las flores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María Laura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Vásquez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(Argentine) ; les parcours 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migratoires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avec des films évocateurs tels que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Llamadas</w:t>
      </w:r>
      <w:proofErr w:type="spellEnd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desde</w:t>
      </w:r>
      <w:proofErr w:type="spellEnd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Moscú</w:t>
      </w:r>
      <w:proofErr w:type="spellEnd"/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Luis Alejandro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Yero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(Cuba) et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Lejos</w:t>
      </w:r>
      <w:proofErr w:type="spellEnd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de </w:t>
      </w:r>
      <w:r w:rsidR="00F2746E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c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asa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Carlos Hernández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Vázquez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(Mexique) ; les multiples facettes du féminisme à travers plusieurs portraits de femmes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,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dont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Levante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Lillah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Halla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(Brésil) et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«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Auto</w:t>
      </w:r>
      <w:r w:rsid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e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r</w:t>
      </w:r>
      <w:r w:rsid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ó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tic</w:t>
      </w:r>
      <w:r w:rsidR="00F2746E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a</w:t>
      </w:r>
      <w:proofErr w:type="spellEnd"/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d’Andrea </w:t>
      </w:r>
      <w:proofErr w:type="spellStart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Hoyos</w:t>
      </w:r>
      <w:proofErr w:type="spellEnd"/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(Pérou). Cette année marquant aussi les 50 ans des 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c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oups d’État au Chili et en Uruguay, FILMAR offre des clés de lecture de ces événements avec, entre autres,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Salvador Allende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6F7F8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(Chili) 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de Patricio Guzmán et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« </w:t>
      </w:r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Para no </w:t>
      </w:r>
      <w:proofErr w:type="spellStart"/>
      <w:r w:rsidR="7BA19FC5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olvidar</w:t>
      </w:r>
      <w:proofErr w:type="spellEnd"/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»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</w:t>
      </w:r>
      <w:r w:rsidR="006F7F8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(Uruguay) </w:t>
      </w:r>
      <w:r w:rsidR="7BA19FC5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de Laura Gabay. 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FILMAR 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propose aussi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un focus </w:t>
      </w:r>
      <w:r w:rsidR="001106C7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cinéma </w:t>
      </w:r>
      <w:r w:rsidR="001F6BF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queer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à travers</w:t>
      </w:r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la section H</w:t>
      </w:r>
      <w:r w:rsidR="001F6BF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ISTORIAS QUEER </w:t>
      </w:r>
      <w:r w:rsidR="004E384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et</w:t>
      </w:r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une </w:t>
      </w:r>
      <w:proofErr w:type="spellStart"/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Muestra</w:t>
      </w:r>
      <w:proofErr w:type="spellEnd"/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dédiée au réalisateur argentin </w:t>
      </w:r>
      <w:r w:rsidR="00930E3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Marco Berger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FILMARcito</w:t>
      </w:r>
      <w:proofErr w:type="spellEnd"/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, la section pour </w:t>
      </w:r>
      <w:r w:rsidR="00900D4B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les enfants</w:t>
      </w:r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, 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invite à découvrir</w:t>
      </w:r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des longs et courts métrages</w:t>
      </w:r>
      <w:r w:rsidR="00900D4B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ludiques</w:t>
      </w:r>
      <w:r w:rsidR="00930E3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autour de l’amitié</w:t>
      </w:r>
      <w:r w:rsidR="00900D4B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et de l’environnement. </w:t>
      </w:r>
    </w:p>
    <w:p w14:paraId="20668B96" w14:textId="20E74B22" w:rsidR="00F55A03" w:rsidRPr="009C1281" w:rsidRDefault="00F55A03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</w:p>
    <w:p w14:paraId="724F37CB" w14:textId="233A0C4A" w:rsidR="00443803" w:rsidRPr="009C1281" w:rsidRDefault="00895E24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Huit films </w:t>
      </w:r>
      <w:r w:rsidR="00E25625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concourront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pour le Prix du public – FOCUS SUD, tandis que huit autres seront en lice pour le Prix du Jury des jeunes – OPERA PRIMA. Les deux </w:t>
      </w:r>
      <w:r w:rsidR="001106C7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récompenses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seront remis</w:t>
      </w:r>
      <w:r w:rsidR="001106C7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es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lors de la 25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vertAlign w:val="superscript"/>
          <w:lang w:val="fr-FR"/>
        </w:rPr>
        <w:t>e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cérémonie de clôture</w:t>
      </w:r>
      <w:r w:rsidR="00B42629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,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le 26 novembre à 19h00, à l’Auditorium de la Fondation Arditi. </w:t>
      </w:r>
    </w:p>
    <w:p w14:paraId="205DC6F6" w14:textId="77777777" w:rsidR="00900D4B" w:rsidRPr="009C1281" w:rsidRDefault="00900D4B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</w:p>
    <w:p w14:paraId="00EA2BEC" w14:textId="1E30EDA7" w:rsidR="008B43B3" w:rsidRPr="009C1281" w:rsidRDefault="003651AC" w:rsidP="009B7718">
      <w:pPr>
        <w:jc w:val="both"/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</w:pP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Cérémonie d’ouverture :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1</w:t>
      </w:r>
      <w:r w:rsidR="002C696F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7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novembre, 19h00 à l’Alhambra avec l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es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projection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s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du 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court-métrage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«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 </w:t>
      </w:r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Flores </w:t>
      </w:r>
      <w:proofErr w:type="spellStart"/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del</w:t>
      </w:r>
      <w:proofErr w:type="spellEnd"/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otro</w:t>
      </w:r>
      <w:proofErr w:type="spellEnd"/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patio</w:t>
      </w:r>
      <w:r w:rsidR="008B43B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 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»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Jorge </w:t>
      </w:r>
      <w:proofErr w:type="spellStart"/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Cadena</w:t>
      </w:r>
      <w:proofErr w:type="spellEnd"/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(Colombie) et du film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«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 </w:t>
      </w:r>
      <w:proofErr w:type="spellStart"/>
      <w:r w:rsidR="00F55A0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Tótem</w:t>
      </w:r>
      <w:proofErr w:type="spellEnd"/>
      <w:r w:rsidR="008B43B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 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»</w:t>
      </w:r>
      <w:r w:rsidR="00F55A0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de Lila Avilés (Mexique), suivies de festivité</w:t>
      </w:r>
      <w:r w:rsidR="00616EBC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s</w:t>
      </w:r>
      <w:r w:rsidR="00895E24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(verrée, concert et performance).</w:t>
      </w:r>
    </w:p>
    <w:p w14:paraId="6B5E912C" w14:textId="77777777" w:rsidR="00A462DD" w:rsidRPr="009C1281" w:rsidRDefault="00A462DD" w:rsidP="009B7718">
      <w:pPr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18"/>
          <w:szCs w:val="18"/>
          <w:lang w:val="fr-FR"/>
        </w:rPr>
      </w:pPr>
    </w:p>
    <w:p w14:paraId="69C85BD8" w14:textId="3827BFB8" w:rsidR="003651AC" w:rsidRPr="009C1281" w:rsidRDefault="003651AC" w:rsidP="009B77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Cérémonie de clôture :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2</w:t>
      </w:r>
      <w:r w:rsidR="002C696F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6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 novembre, 19h00 à l’Auditorium de la Fondation Arditi, avec la projection du film </w:t>
      </w:r>
      <w:r w:rsidR="009578CA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«</w:t>
      </w:r>
      <w:r w:rsidR="008B43B3"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 </w:t>
      </w:r>
      <w:proofErr w:type="spellStart"/>
      <w:r w:rsidR="002C696F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Pequeña</w:t>
      </w:r>
      <w:proofErr w:type="spellEnd"/>
      <w:r w:rsidR="002C696F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2C696F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flor</w:t>
      </w:r>
      <w:proofErr w:type="spellEnd"/>
      <w:r w:rsidR="008B43B3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 </w:t>
      </w:r>
      <w:r w:rsidR="009578CA"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>»</w:t>
      </w:r>
      <w:r w:rsidRPr="009C1281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de l’</w:t>
      </w:r>
      <w:r w:rsid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>A</w:t>
      </w:r>
      <w:r w:rsidRPr="009C1281">
        <w:rPr>
          <w:rFonts w:ascii="Arial" w:eastAsia="Calibri" w:hAnsi="Arial" w:cs="Arial"/>
          <w:color w:val="000000" w:themeColor="text1"/>
          <w:sz w:val="18"/>
          <w:szCs w:val="18"/>
          <w:lang w:val="fr-FR"/>
        </w:rPr>
        <w:t xml:space="preserve">rgentin </w:t>
      </w:r>
      <w:r w:rsidRPr="009C1281"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Santiago Mitre.</w:t>
      </w:r>
    </w:p>
    <w:p w14:paraId="2E667A9A" w14:textId="67EDFF33" w:rsidR="00327FDE" w:rsidRPr="009C1281" w:rsidRDefault="00327FDE" w:rsidP="003651AC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3064366C" w14:textId="44E50150" w:rsidR="00327FDE" w:rsidRPr="009C1281" w:rsidRDefault="000C7CC6" w:rsidP="000C7CC6">
      <w:pPr>
        <w:tabs>
          <w:tab w:val="left" w:pos="1102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ab/>
      </w:r>
    </w:p>
    <w:p w14:paraId="11070132" w14:textId="77777777" w:rsidR="00527785" w:rsidRPr="009C1281" w:rsidRDefault="00527785" w:rsidP="003651AC">
      <w:pPr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FR"/>
        </w:rPr>
      </w:pPr>
      <w:r w:rsidRPr="009C1281"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fr-FR"/>
        </w:rPr>
        <w:t>Contacts</w:t>
      </w:r>
    </w:p>
    <w:p w14:paraId="350B79BF" w14:textId="22EA4933" w:rsidR="003651AC" w:rsidRPr="009C1281" w:rsidRDefault="003651AC" w:rsidP="003651AC">
      <w:pPr>
        <w:rPr>
          <w:rFonts w:ascii="Arial" w:hAnsi="Arial" w:cs="Arial"/>
          <w:sz w:val="16"/>
          <w:szCs w:val="16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6"/>
          <w:szCs w:val="16"/>
          <w:lang w:val="fr-FR"/>
        </w:rPr>
        <w:t xml:space="preserve">Luisa Ballin, Presse </w:t>
      </w:r>
      <w:hyperlink r:id="rId7">
        <w:r w:rsidRPr="009C1281">
          <w:rPr>
            <w:rStyle w:val="Lienhypertexte"/>
            <w:rFonts w:ascii="Arial" w:eastAsia="Calibri" w:hAnsi="Arial" w:cs="Arial"/>
            <w:sz w:val="16"/>
            <w:szCs w:val="16"/>
            <w:lang w:val="fr-FR"/>
          </w:rPr>
          <w:t>luisa.ballin@filmar.ch</w:t>
        </w:r>
      </w:hyperlink>
      <w:r w:rsidRPr="009C1281">
        <w:rPr>
          <w:rFonts w:ascii="Arial" w:eastAsia="Calibri" w:hAnsi="Arial" w:cs="Arial"/>
          <w:color w:val="000000" w:themeColor="text1"/>
          <w:sz w:val="16"/>
          <w:szCs w:val="16"/>
          <w:lang w:val="fr-FR"/>
        </w:rPr>
        <w:t xml:space="preserve"> – 079 649 71 45</w:t>
      </w:r>
    </w:p>
    <w:p w14:paraId="34CE0A41" w14:textId="7890FBE6" w:rsidR="00F60D16" w:rsidRPr="009C1281" w:rsidRDefault="003651AC">
      <w:pPr>
        <w:rPr>
          <w:rFonts w:ascii="Arial" w:eastAsia="Calibri" w:hAnsi="Arial" w:cs="Arial"/>
          <w:color w:val="000000" w:themeColor="text1"/>
          <w:sz w:val="16"/>
          <w:szCs w:val="16"/>
          <w:lang w:val="fr-FR"/>
        </w:rPr>
      </w:pPr>
      <w:r w:rsidRPr="009C1281">
        <w:rPr>
          <w:rFonts w:ascii="Arial" w:eastAsia="Calibri" w:hAnsi="Arial" w:cs="Arial"/>
          <w:color w:val="000000" w:themeColor="text1"/>
          <w:sz w:val="16"/>
          <w:szCs w:val="16"/>
          <w:lang w:val="fr-FR"/>
        </w:rPr>
        <w:t xml:space="preserve">Ha Cam Dinh, Communication </w:t>
      </w:r>
      <w:hyperlink r:id="rId8">
        <w:r w:rsidRPr="009C1281">
          <w:rPr>
            <w:rStyle w:val="Lienhypertexte"/>
            <w:rFonts w:ascii="Arial" w:eastAsia="Calibri" w:hAnsi="Arial" w:cs="Arial"/>
            <w:sz w:val="16"/>
            <w:szCs w:val="16"/>
            <w:lang w:val="fr-FR"/>
          </w:rPr>
          <w:t>hacam.dinh@filmar.ch</w:t>
        </w:r>
      </w:hyperlink>
      <w:r w:rsidRPr="009C1281">
        <w:rPr>
          <w:rFonts w:ascii="Arial" w:eastAsia="Calibri" w:hAnsi="Arial" w:cs="Arial"/>
          <w:color w:val="000000" w:themeColor="text1"/>
          <w:sz w:val="16"/>
          <w:szCs w:val="16"/>
          <w:lang w:val="fr-FR"/>
        </w:rPr>
        <w:t xml:space="preserve"> </w:t>
      </w:r>
    </w:p>
    <w:sectPr w:rsidR="00F60D16" w:rsidRPr="009C1281" w:rsidSect="0003006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A619" w14:textId="77777777" w:rsidR="009A50FA" w:rsidRDefault="009A50FA" w:rsidP="003651AC">
      <w:r>
        <w:separator/>
      </w:r>
    </w:p>
  </w:endnote>
  <w:endnote w:type="continuationSeparator" w:id="0">
    <w:p w14:paraId="255431B7" w14:textId="77777777" w:rsidR="009A50FA" w:rsidRDefault="009A50FA" w:rsidP="0036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605A" w14:textId="66833A26" w:rsidR="00F60D16" w:rsidRPr="00D20400" w:rsidRDefault="00587158" w:rsidP="00B45793">
    <w:pPr>
      <w:jc w:val="center"/>
      <w:rPr>
        <w:rFonts w:ascii="Arial" w:hAnsi="Arial" w:cs="Arial"/>
        <w:b/>
        <w:bCs/>
        <w:color w:val="222222"/>
        <w:sz w:val="16"/>
        <w:szCs w:val="16"/>
      </w:rPr>
    </w:pPr>
    <w:r w:rsidRPr="00D20400">
      <w:rPr>
        <w:rFonts w:ascii="Arial" w:hAnsi="Arial" w:cs="Arial"/>
        <w:b/>
        <w:bCs/>
        <w:color w:val="222222"/>
        <w:sz w:val="16"/>
        <w:szCs w:val="16"/>
      </w:rPr>
      <w:t>FILMAR en América Latina – 2</w:t>
    </w:r>
    <w:r w:rsidR="00ED15AC">
      <w:rPr>
        <w:rFonts w:ascii="Arial" w:hAnsi="Arial" w:cs="Arial"/>
        <w:b/>
        <w:bCs/>
        <w:color w:val="222222"/>
        <w:sz w:val="16"/>
        <w:szCs w:val="16"/>
      </w:rPr>
      <w:t>5</w:t>
    </w:r>
    <w:r w:rsidRPr="00D20400">
      <w:rPr>
        <w:rFonts w:ascii="Arial" w:hAnsi="Arial" w:cs="Arial"/>
        <w:b/>
        <w:bCs/>
        <w:color w:val="222222"/>
        <w:sz w:val="16"/>
        <w:szCs w:val="16"/>
        <w:vertAlign w:val="superscript"/>
      </w:rPr>
      <w:t>e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édition du </w:t>
    </w:r>
    <w:r w:rsidR="00ED15AC">
      <w:rPr>
        <w:rFonts w:ascii="Arial" w:hAnsi="Arial" w:cs="Arial"/>
        <w:b/>
        <w:bCs/>
        <w:color w:val="222222"/>
        <w:sz w:val="16"/>
        <w:szCs w:val="16"/>
      </w:rPr>
      <w:t>17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au </w:t>
    </w:r>
    <w:r>
      <w:rPr>
        <w:rFonts w:ascii="Arial" w:hAnsi="Arial" w:cs="Arial"/>
        <w:b/>
        <w:bCs/>
        <w:color w:val="222222"/>
        <w:sz w:val="16"/>
        <w:szCs w:val="16"/>
      </w:rPr>
      <w:t>2</w:t>
    </w:r>
    <w:r w:rsidR="00ED15AC">
      <w:rPr>
        <w:rFonts w:ascii="Arial" w:hAnsi="Arial" w:cs="Arial"/>
        <w:b/>
        <w:bCs/>
        <w:color w:val="222222"/>
        <w:sz w:val="16"/>
        <w:szCs w:val="16"/>
      </w:rPr>
      <w:t>6</w:t>
    </w:r>
    <w:r w:rsidRPr="00D20400">
      <w:rPr>
        <w:rFonts w:ascii="Arial" w:hAnsi="Arial" w:cs="Arial"/>
        <w:b/>
        <w:bCs/>
        <w:color w:val="222222"/>
        <w:sz w:val="16"/>
        <w:szCs w:val="16"/>
      </w:rPr>
      <w:t xml:space="preserve"> novembre 202</w:t>
    </w:r>
    <w:r w:rsidR="00ED15AC">
      <w:rPr>
        <w:rFonts w:ascii="Arial" w:hAnsi="Arial" w:cs="Arial"/>
        <w:b/>
        <w:bCs/>
        <w:color w:val="222222"/>
        <w:sz w:val="16"/>
        <w:szCs w:val="16"/>
      </w:rPr>
      <w:t>3</w:t>
    </w:r>
  </w:p>
  <w:p w14:paraId="41A61CF1" w14:textId="34152890" w:rsidR="00F60D16" w:rsidRPr="008340B4" w:rsidRDefault="00587158" w:rsidP="008340B4">
    <w:pPr>
      <w:jc w:val="center"/>
      <w:rPr>
        <w:rFonts w:ascii="Helvetica Neue Light" w:hAnsi="Helvetica Neue Light"/>
        <w:color w:val="222222"/>
        <w:sz w:val="16"/>
        <w:szCs w:val="16"/>
      </w:rPr>
    </w:pPr>
    <w:r w:rsidRPr="000E4810">
      <w:rPr>
        <w:rFonts w:ascii="Helvetica Neue Light" w:hAnsi="Helvetica Neue Light"/>
        <w:color w:val="222222"/>
        <w:sz w:val="16"/>
        <w:szCs w:val="16"/>
      </w:rPr>
      <w:t xml:space="preserve"> </w:t>
    </w:r>
    <w:r w:rsidR="00ED15AC">
      <w:rPr>
        <w:rFonts w:ascii="Helvetica Neue Light" w:hAnsi="Helvetica Neue Light"/>
        <w:color w:val="222222"/>
        <w:sz w:val="16"/>
        <w:szCs w:val="16"/>
      </w:rPr>
      <w:t>Maison des Arts du Grütli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- Rue </w:t>
    </w:r>
    <w:r w:rsidR="00ED15AC">
      <w:rPr>
        <w:rFonts w:ascii="Helvetica Neue Light" w:hAnsi="Helvetica Neue Light"/>
        <w:color w:val="222222"/>
        <w:sz w:val="16"/>
        <w:szCs w:val="16"/>
      </w:rPr>
      <w:t>du Général-Dufour 16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- 120</w:t>
    </w:r>
    <w:r w:rsidR="00ED15AC">
      <w:rPr>
        <w:rFonts w:ascii="Helvetica Neue Light" w:hAnsi="Helvetica Neue Light"/>
        <w:color w:val="222222"/>
        <w:sz w:val="16"/>
        <w:szCs w:val="16"/>
      </w:rPr>
      <w:t>4</w:t>
    </w:r>
    <w:r w:rsidRPr="000E4810">
      <w:rPr>
        <w:rFonts w:ascii="Helvetica Neue Light" w:hAnsi="Helvetica Neue Light"/>
        <w:color w:val="222222"/>
        <w:sz w:val="16"/>
        <w:szCs w:val="16"/>
      </w:rPr>
      <w:t xml:space="preserve"> Genève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659E" w14:textId="77777777" w:rsidR="009A50FA" w:rsidRDefault="009A50FA" w:rsidP="003651AC">
      <w:r>
        <w:separator/>
      </w:r>
    </w:p>
  </w:footnote>
  <w:footnote w:type="continuationSeparator" w:id="0">
    <w:p w14:paraId="094B721A" w14:textId="77777777" w:rsidR="009A50FA" w:rsidRDefault="009A50FA" w:rsidP="0036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F60D16" w:rsidRDefault="00EB337B">
    <w:pPr>
      <w:pStyle w:val="En-tte"/>
    </w:pPr>
    <w:r>
      <w:rPr>
        <w:noProof/>
      </w:rPr>
      <w:drawing>
        <wp:inline distT="0" distB="0" distL="0" distR="0" wp14:anchorId="1F5E726B" wp14:editId="07777777">
          <wp:extent cx="5756910" cy="47434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AC"/>
    <w:rsid w:val="0000096E"/>
    <w:rsid w:val="00006197"/>
    <w:rsid w:val="0001418E"/>
    <w:rsid w:val="0003006C"/>
    <w:rsid w:val="00037C40"/>
    <w:rsid w:val="00043097"/>
    <w:rsid w:val="000617A8"/>
    <w:rsid w:val="00095373"/>
    <w:rsid w:val="000A768B"/>
    <w:rsid w:val="000C7CC6"/>
    <w:rsid w:val="000D2C0A"/>
    <w:rsid w:val="000E1A83"/>
    <w:rsid w:val="000E4E7C"/>
    <w:rsid w:val="001106C7"/>
    <w:rsid w:val="001123F0"/>
    <w:rsid w:val="00122EEA"/>
    <w:rsid w:val="001262F3"/>
    <w:rsid w:val="00150FED"/>
    <w:rsid w:val="00176859"/>
    <w:rsid w:val="001B160B"/>
    <w:rsid w:val="001E2D4E"/>
    <w:rsid w:val="001F6BF3"/>
    <w:rsid w:val="00226543"/>
    <w:rsid w:val="0023363A"/>
    <w:rsid w:val="00241645"/>
    <w:rsid w:val="002513FD"/>
    <w:rsid w:val="00275FA6"/>
    <w:rsid w:val="002760D3"/>
    <w:rsid w:val="00290F2E"/>
    <w:rsid w:val="002A75D1"/>
    <w:rsid w:val="002A7DA3"/>
    <w:rsid w:val="002C696F"/>
    <w:rsid w:val="00307E2E"/>
    <w:rsid w:val="00327FDE"/>
    <w:rsid w:val="00353AFC"/>
    <w:rsid w:val="003573FC"/>
    <w:rsid w:val="003651AC"/>
    <w:rsid w:val="003676D1"/>
    <w:rsid w:val="00375552"/>
    <w:rsid w:val="0038125B"/>
    <w:rsid w:val="00383503"/>
    <w:rsid w:val="003E3BAB"/>
    <w:rsid w:val="003E7F8D"/>
    <w:rsid w:val="003F32A1"/>
    <w:rsid w:val="003F59A3"/>
    <w:rsid w:val="00417A46"/>
    <w:rsid w:val="00443803"/>
    <w:rsid w:val="00454881"/>
    <w:rsid w:val="004559DE"/>
    <w:rsid w:val="00455D3F"/>
    <w:rsid w:val="004649C4"/>
    <w:rsid w:val="00475983"/>
    <w:rsid w:val="00487DC5"/>
    <w:rsid w:val="004A692E"/>
    <w:rsid w:val="004E384C"/>
    <w:rsid w:val="00504928"/>
    <w:rsid w:val="0052467A"/>
    <w:rsid w:val="00527785"/>
    <w:rsid w:val="00543923"/>
    <w:rsid w:val="005518E0"/>
    <w:rsid w:val="00587158"/>
    <w:rsid w:val="0059369C"/>
    <w:rsid w:val="005A3AD8"/>
    <w:rsid w:val="005B0982"/>
    <w:rsid w:val="005D6CE3"/>
    <w:rsid w:val="006104A6"/>
    <w:rsid w:val="00616EBC"/>
    <w:rsid w:val="00693AC1"/>
    <w:rsid w:val="006A4128"/>
    <w:rsid w:val="006A7CDC"/>
    <w:rsid w:val="006F7F83"/>
    <w:rsid w:val="00712EB3"/>
    <w:rsid w:val="00715E6D"/>
    <w:rsid w:val="00723E99"/>
    <w:rsid w:val="007716C5"/>
    <w:rsid w:val="00773A9A"/>
    <w:rsid w:val="007762A2"/>
    <w:rsid w:val="00784773"/>
    <w:rsid w:val="007B62B5"/>
    <w:rsid w:val="007C2F30"/>
    <w:rsid w:val="007D59E1"/>
    <w:rsid w:val="00810686"/>
    <w:rsid w:val="008308C2"/>
    <w:rsid w:val="00831DB4"/>
    <w:rsid w:val="008357F8"/>
    <w:rsid w:val="008414EC"/>
    <w:rsid w:val="00852CE3"/>
    <w:rsid w:val="00865F8C"/>
    <w:rsid w:val="00892C95"/>
    <w:rsid w:val="00895E24"/>
    <w:rsid w:val="008B2E6F"/>
    <w:rsid w:val="008B43B3"/>
    <w:rsid w:val="008D4E78"/>
    <w:rsid w:val="008E5419"/>
    <w:rsid w:val="008F33D7"/>
    <w:rsid w:val="008F37F0"/>
    <w:rsid w:val="00900D4B"/>
    <w:rsid w:val="00920770"/>
    <w:rsid w:val="00930E3A"/>
    <w:rsid w:val="009578CA"/>
    <w:rsid w:val="00994070"/>
    <w:rsid w:val="009A3890"/>
    <w:rsid w:val="009A50FA"/>
    <w:rsid w:val="009B2C5C"/>
    <w:rsid w:val="009B7718"/>
    <w:rsid w:val="009C1281"/>
    <w:rsid w:val="009F0D45"/>
    <w:rsid w:val="00A01D9E"/>
    <w:rsid w:val="00A13EC0"/>
    <w:rsid w:val="00A27E44"/>
    <w:rsid w:val="00A32271"/>
    <w:rsid w:val="00A34907"/>
    <w:rsid w:val="00A44590"/>
    <w:rsid w:val="00A462DD"/>
    <w:rsid w:val="00A54D41"/>
    <w:rsid w:val="00A76F35"/>
    <w:rsid w:val="00A773F7"/>
    <w:rsid w:val="00A81807"/>
    <w:rsid w:val="00AA5097"/>
    <w:rsid w:val="00AC3952"/>
    <w:rsid w:val="00AD61D8"/>
    <w:rsid w:val="00AF2BA5"/>
    <w:rsid w:val="00B21853"/>
    <w:rsid w:val="00B26FDE"/>
    <w:rsid w:val="00B31D4A"/>
    <w:rsid w:val="00B42629"/>
    <w:rsid w:val="00B4516E"/>
    <w:rsid w:val="00B53E9E"/>
    <w:rsid w:val="00B61C3D"/>
    <w:rsid w:val="00B620BD"/>
    <w:rsid w:val="00B675E2"/>
    <w:rsid w:val="00BE430D"/>
    <w:rsid w:val="00C260A2"/>
    <w:rsid w:val="00C2726F"/>
    <w:rsid w:val="00C77114"/>
    <w:rsid w:val="00CA3F17"/>
    <w:rsid w:val="00CB5AD3"/>
    <w:rsid w:val="00CC4AC9"/>
    <w:rsid w:val="00CF3BD3"/>
    <w:rsid w:val="00D05186"/>
    <w:rsid w:val="00D1420C"/>
    <w:rsid w:val="00D42CC3"/>
    <w:rsid w:val="00D43342"/>
    <w:rsid w:val="00D529EC"/>
    <w:rsid w:val="00D61DF3"/>
    <w:rsid w:val="00D81389"/>
    <w:rsid w:val="00D9365B"/>
    <w:rsid w:val="00DA5965"/>
    <w:rsid w:val="00DF68FB"/>
    <w:rsid w:val="00E20FF8"/>
    <w:rsid w:val="00E25625"/>
    <w:rsid w:val="00E43DD1"/>
    <w:rsid w:val="00E46BA7"/>
    <w:rsid w:val="00E70347"/>
    <w:rsid w:val="00E912BB"/>
    <w:rsid w:val="00E959D4"/>
    <w:rsid w:val="00E9767A"/>
    <w:rsid w:val="00EB337B"/>
    <w:rsid w:val="00EC169B"/>
    <w:rsid w:val="00ED15AC"/>
    <w:rsid w:val="00ED5133"/>
    <w:rsid w:val="00ED65FD"/>
    <w:rsid w:val="00EE3B74"/>
    <w:rsid w:val="00F01FAC"/>
    <w:rsid w:val="00F14031"/>
    <w:rsid w:val="00F156B8"/>
    <w:rsid w:val="00F26653"/>
    <w:rsid w:val="00F2746E"/>
    <w:rsid w:val="00F30789"/>
    <w:rsid w:val="00F32F5F"/>
    <w:rsid w:val="00F3572E"/>
    <w:rsid w:val="00F55A03"/>
    <w:rsid w:val="00F60D16"/>
    <w:rsid w:val="00F6485B"/>
    <w:rsid w:val="00F81381"/>
    <w:rsid w:val="00FA0EA1"/>
    <w:rsid w:val="00FA7CE5"/>
    <w:rsid w:val="00FB6D6A"/>
    <w:rsid w:val="3E9C4D66"/>
    <w:rsid w:val="7BA19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DB50"/>
  <w14:defaultImageDpi w14:val="32767"/>
  <w15:chartTrackingRefBased/>
  <w15:docId w15:val="{963C132E-0093-A14A-B656-36A41AB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9E1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1A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5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1AC"/>
    <w:rPr>
      <w:rFonts w:ascii="Times New Roman" w:eastAsia="Times New Roman" w:hAnsi="Times New Roman" w:cs="Times New Roman"/>
      <w:lang w:val="fr-CH" w:eastAsia="fr-FR"/>
    </w:rPr>
  </w:style>
  <w:style w:type="character" w:styleId="Lienhypertexte">
    <w:name w:val="Hyperlink"/>
    <w:basedOn w:val="Policepardfaut"/>
    <w:uiPriority w:val="99"/>
    <w:unhideWhenUsed/>
    <w:rsid w:val="003651AC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65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1AC"/>
    <w:rPr>
      <w:rFonts w:ascii="Times New Roman" w:eastAsia="Times New Roman" w:hAnsi="Times New Roman" w:cs="Times New Roman"/>
      <w:lang w:val="fr-CH" w:eastAsia="fr-FR"/>
    </w:rPr>
  </w:style>
  <w:style w:type="character" w:styleId="lev">
    <w:name w:val="Strong"/>
    <w:basedOn w:val="Policepardfaut"/>
    <w:uiPriority w:val="22"/>
    <w:qFormat/>
    <w:rsid w:val="00F81381"/>
    <w:rPr>
      <w:b/>
      <w:bCs/>
    </w:rPr>
  </w:style>
  <w:style w:type="paragraph" w:styleId="Rvision">
    <w:name w:val="Revision"/>
    <w:hidden/>
    <w:uiPriority w:val="99"/>
    <w:semiHidden/>
    <w:rsid w:val="00353AFC"/>
    <w:rPr>
      <w:rFonts w:ascii="Times New Roman" w:eastAsia="Times New Roman" w:hAnsi="Times New Roman" w:cs="Times New Roman"/>
      <w:lang w:val="fr-CH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53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3A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3AFC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3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3AFC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am.dinh@filmar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a.ballin@filma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CC70E-6A13-574B-84F9-4ACCC4F4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Vania Aillon</cp:lastModifiedBy>
  <cp:revision>57</cp:revision>
  <cp:lastPrinted>2023-11-01T11:08:00Z</cp:lastPrinted>
  <dcterms:created xsi:type="dcterms:W3CDTF">2023-10-10T18:43:00Z</dcterms:created>
  <dcterms:modified xsi:type="dcterms:W3CDTF">2023-11-01T14:57:00Z</dcterms:modified>
</cp:coreProperties>
</file>